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mukx6fef1rse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Personal SWOT Matrix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use a strategic business tool to analyze the participant's current standing in the labour market, distinguishing between internal factors (Self-awareness) and external factors (Market awareness).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SWOT Matrix Worksheet (Divided into 4 quadrants: Strengths, Weaknesses, Opportunities, Threats)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Pens/Markers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3392630" cy="339263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92630" cy="33926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eidqglibmulw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Internal Factors (You)</w:t>
      </w:r>
      <w:r w:rsidDel="00000000" w:rsidR="00000000" w:rsidRPr="00000000">
        <w:rPr>
          <w:rtl w:val="0"/>
        </w:rPr>
        <w:t xml:space="preserve"> Focus on the top two boxes of the matrix. These are things </w:t>
      </w:r>
      <w:r w:rsidDel="00000000" w:rsidR="00000000" w:rsidRPr="00000000">
        <w:rPr>
          <w:b w:val="1"/>
          <w:bCs w:val="1"/>
          <w:rtl w:val="0"/>
        </w:rPr>
        <w:t xml:space="preserve">within your control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Strengths:</w:t>
      </w:r>
      <w:r w:rsidDel="00000000" w:rsidR="00000000" w:rsidRPr="00000000">
        <w:rPr>
          <w:rtl w:val="0"/>
        </w:rPr>
        <w:t xml:space="preserve"> What do you do better than others? What unique resources (skills, contacts) do you have?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Weaknesses:</w:t>
      </w:r>
      <w:r w:rsidDel="00000000" w:rsidR="00000000" w:rsidRPr="00000000">
        <w:rPr>
          <w:rtl w:val="0"/>
        </w:rPr>
        <w:t xml:space="preserve"> What tasks do you avoid? What skills are you missing that employers are asking for? (Be honest—this is for your eyes only).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External Factors (The World)</w:t>
      </w:r>
      <w:r w:rsidDel="00000000" w:rsidR="00000000" w:rsidRPr="00000000">
        <w:rPr>
          <w:rtl w:val="0"/>
        </w:rPr>
        <w:t xml:space="preserve"> Focus on the bottom two boxes. These are things </w:t>
      </w:r>
      <w:r w:rsidDel="00000000" w:rsidR="00000000" w:rsidRPr="00000000">
        <w:rPr>
          <w:b w:val="1"/>
          <w:bCs w:val="1"/>
          <w:rtl w:val="0"/>
        </w:rPr>
        <w:t xml:space="preserve">outside your control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Opportunities:</w:t>
      </w:r>
      <w:r w:rsidDel="00000000" w:rsidR="00000000" w:rsidRPr="00000000">
        <w:rPr>
          <w:rtl w:val="0"/>
        </w:rPr>
        <w:t xml:space="preserve"> Is your industry growing? Is there a new technology you could learn? Are there networking events nearby?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Threats:</w:t>
      </w:r>
      <w:r w:rsidDel="00000000" w:rsidR="00000000" w:rsidRPr="00000000">
        <w:rPr>
          <w:rtl w:val="0"/>
        </w:rPr>
        <w:t xml:space="preserve"> Is your industry shrinking? Is there high competition? Are automation tools replacing your old job?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The Strategy Match</w:t>
      </w:r>
      <w:r w:rsidDel="00000000" w:rsidR="00000000" w:rsidRPr="00000000">
        <w:rPr>
          <w:rtl w:val="0"/>
        </w:rPr>
        <w:t xml:space="preserve"> Draw lines connecting your Strengths to your Opportunities.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Question:</w:t>
      </w:r>
      <w:r w:rsidDel="00000000" w:rsidR="00000000" w:rsidRPr="00000000">
        <w:rPr>
          <w:rtl w:val="0"/>
        </w:rPr>
        <w:t xml:space="preserve"> "How can I use my specific Strength to take advantage of that Opportunity?"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2t92y4gz4kj8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Which quadrant was the most difficult to fill out, and why?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Look at your "Threats." Can any of your "Strengths" help you defend against them?</w:t>
      </w:r>
      <w:r w:rsidDel="00000000" w:rsidR="00000000" w:rsidRPr="00000000">
        <w:rPr>
          <w:rtl w:val="0"/>
        </w:rPr>
        <w:t xml:space="preserve"> </w:t>
      </w:r>
    </w:p>
    <w:sectPr>
      <w:headerReference r:id="rId7" w:type="default"/>
      <w:footerReference r:id="rId8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Self-awareness  </w:t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Tool 2 (Practical) </w:t>
    </w:r>
  </w:p>
  <w:p w:rsidR="00000000" w:rsidDel="00000000" w:rsidP="00000000" w:rsidRDefault="00000000" w:rsidRPr="00000000" w14:paraId="00000017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